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暨南大学化学与材料学院教师教学科研成果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（数据统计时间：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2015年1月-2018年3月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）</w:t>
      </w:r>
    </w:p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一、支撑教学的教师科研成果（统计时间内在研的都算在内）</w:t>
      </w:r>
    </w:p>
    <w:tbl>
      <w:tblPr>
        <w:tblStyle w:val="3"/>
        <w:tblpPr w:leftFromText="180" w:rightFromText="180" w:vertAnchor="text" w:horzAnchor="page" w:tblpX="1242" w:tblpY="110"/>
        <w:tblOverlap w:val="never"/>
        <w:tblW w:w="93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875"/>
        <w:gridCol w:w="1907"/>
        <w:gridCol w:w="2074"/>
        <w:gridCol w:w="1773"/>
        <w:gridCol w:w="1233"/>
        <w:gridCol w:w="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exact"/>
        </w:trPr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4"/>
                <w:szCs w:val="24"/>
              </w:rPr>
              <w:t>序号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4"/>
                <w:szCs w:val="24"/>
              </w:rPr>
              <w:t>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4"/>
                <w:szCs w:val="24"/>
              </w:rPr>
              <w:t>负责人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4"/>
                <w:szCs w:val="24"/>
                <w:lang w:eastAsia="zh-CN"/>
              </w:rPr>
              <w:t>项目级别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4"/>
                <w:szCs w:val="24"/>
                <w:lang w:eastAsia="zh-CN"/>
              </w:rPr>
              <w:t>（国家级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/省级/市级/横向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4"/>
                <w:szCs w:val="24"/>
              </w:rPr>
              <w:t>项目名称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4"/>
                <w:szCs w:val="24"/>
              </w:rPr>
              <w:t>项目来源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4"/>
                <w:szCs w:val="24"/>
              </w:rPr>
              <w:t>项目经费（万元）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4"/>
                <w:szCs w:val="24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/>
          <w:color w:val="auto"/>
          <w:kern w:val="2"/>
          <w:sz w:val="28"/>
          <w:szCs w:val="28"/>
        </w:rPr>
      </w:pP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/>
          <w:color w:val="auto"/>
          <w:kern w:val="2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kern w:val="2"/>
          <w:sz w:val="28"/>
          <w:szCs w:val="28"/>
          <w:lang w:eastAsia="zh-CN"/>
        </w:rPr>
        <w:t>二、</w:t>
      </w:r>
      <w:r>
        <w:rPr>
          <w:rFonts w:hint="eastAsia" w:asciiTheme="majorEastAsia" w:hAnsiTheme="majorEastAsia" w:eastAsiaTheme="majorEastAsia" w:cstheme="majorEastAsia"/>
          <w:b/>
          <w:color w:val="auto"/>
          <w:kern w:val="2"/>
          <w:sz w:val="28"/>
          <w:szCs w:val="28"/>
        </w:rPr>
        <w:t>教学成果</w:t>
      </w:r>
      <w:r>
        <w:rPr>
          <w:rFonts w:hint="eastAsia" w:asciiTheme="majorEastAsia" w:hAnsiTheme="majorEastAsia" w:eastAsiaTheme="majorEastAsia" w:cstheme="majorEastAsia"/>
          <w:b/>
          <w:color w:val="auto"/>
          <w:kern w:val="2"/>
          <w:sz w:val="28"/>
          <w:szCs w:val="28"/>
          <w:lang w:eastAsia="zh-CN"/>
        </w:rPr>
        <w:t>（包括教改项目、教学论文、精品项目、出版教材、网络课程、实验室建设等与教学相关成果）</w:t>
      </w:r>
    </w:p>
    <w:tbl>
      <w:tblPr>
        <w:tblStyle w:val="4"/>
        <w:tblW w:w="9384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2"/>
        <w:gridCol w:w="185"/>
        <w:gridCol w:w="1180"/>
        <w:gridCol w:w="1704"/>
        <w:gridCol w:w="1705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4" w:type="dxa"/>
            <w:gridSpan w:val="6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8"/>
                <w:szCs w:val="28"/>
                <w:vertAlign w:val="baseline"/>
                <w:lang w:eastAsia="zh-CN"/>
              </w:rPr>
              <w:t>（一）教改项目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gridSpan w:val="2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级别（国家/省/校）</w:t>
            </w:r>
          </w:p>
        </w:tc>
        <w:tc>
          <w:tcPr>
            <w:tcW w:w="1180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  <w:t>项目类别</w:t>
            </w:r>
          </w:p>
        </w:tc>
        <w:tc>
          <w:tcPr>
            <w:tcW w:w="170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70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  <w:t>项目时间</w:t>
            </w:r>
          </w:p>
        </w:tc>
        <w:tc>
          <w:tcPr>
            <w:tcW w:w="202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负责人及参与者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gridSpan w:val="2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2028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384" w:type="dxa"/>
            <w:gridSpan w:val="6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8"/>
                <w:szCs w:val="28"/>
                <w:vertAlign w:val="baseline"/>
                <w:lang w:eastAsia="zh-CN"/>
              </w:rPr>
              <w:t>（二）教学论文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2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  <w:t>作者</w:t>
            </w:r>
          </w:p>
        </w:tc>
        <w:tc>
          <w:tcPr>
            <w:tcW w:w="3069" w:type="dxa"/>
            <w:gridSpan w:val="3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  <w:t>文章名称</w:t>
            </w:r>
          </w:p>
        </w:tc>
        <w:tc>
          <w:tcPr>
            <w:tcW w:w="170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  <w:t>发表杂志</w:t>
            </w:r>
          </w:p>
        </w:tc>
        <w:tc>
          <w:tcPr>
            <w:tcW w:w="202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  <w:t>发表时间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2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069" w:type="dxa"/>
            <w:gridSpan w:val="3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0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4" w:type="dxa"/>
            <w:gridSpan w:val="6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8"/>
                <w:szCs w:val="28"/>
                <w:vertAlign w:val="baseline"/>
                <w:lang w:eastAsia="zh-CN"/>
              </w:rPr>
              <w:t>（三）精品项目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2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  <w:t>负责人</w:t>
            </w:r>
          </w:p>
        </w:tc>
        <w:tc>
          <w:tcPr>
            <w:tcW w:w="1365" w:type="dxa"/>
            <w:gridSpan w:val="2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  <w:t>项目类别</w:t>
            </w:r>
          </w:p>
        </w:tc>
        <w:tc>
          <w:tcPr>
            <w:tcW w:w="3409" w:type="dxa"/>
            <w:gridSpan w:val="2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202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  <w:t>项目时间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2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5" w:type="dxa"/>
            <w:gridSpan w:val="2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409" w:type="dxa"/>
            <w:gridSpan w:val="2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4" w:type="dxa"/>
            <w:gridSpan w:val="6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8"/>
                <w:szCs w:val="28"/>
                <w:vertAlign w:val="baseline"/>
                <w:lang w:eastAsia="zh-CN"/>
              </w:rPr>
              <w:t>（四）出版教材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2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  <w:t>编者</w:t>
            </w:r>
          </w:p>
        </w:tc>
        <w:tc>
          <w:tcPr>
            <w:tcW w:w="1365" w:type="dxa"/>
            <w:gridSpan w:val="2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  <w:t>主编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/参编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  <w:t>教材名称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  <w:t>出版社</w:t>
            </w:r>
          </w:p>
        </w:tc>
        <w:tc>
          <w:tcPr>
            <w:tcW w:w="2028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  <w:t>出版年份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2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65" w:type="dxa"/>
            <w:gridSpan w:val="2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2028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4" w:type="dxa"/>
            <w:gridSpan w:val="6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8"/>
                <w:szCs w:val="28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8"/>
                <w:szCs w:val="28"/>
                <w:vertAlign w:val="baseline"/>
                <w:lang w:eastAsia="zh-CN"/>
              </w:rPr>
              <w:t>（五）网络课程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2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  <w:t>负责人</w:t>
            </w:r>
          </w:p>
        </w:tc>
        <w:tc>
          <w:tcPr>
            <w:tcW w:w="3069" w:type="dxa"/>
            <w:gridSpan w:val="3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  <w:t>课程名称</w:t>
            </w:r>
          </w:p>
        </w:tc>
        <w:tc>
          <w:tcPr>
            <w:tcW w:w="3733" w:type="dxa"/>
            <w:gridSpan w:val="2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2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069" w:type="dxa"/>
            <w:gridSpan w:val="3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733" w:type="dxa"/>
            <w:gridSpan w:val="2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4" w:type="dxa"/>
            <w:gridSpan w:val="6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8"/>
                <w:szCs w:val="28"/>
                <w:vertAlign w:val="baseline"/>
                <w:lang w:eastAsia="zh-CN"/>
              </w:rPr>
              <w:t>（六）其他教学成果（负责人、级别、项目名称、项目时间等信息）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4" w:type="dxa"/>
            <w:gridSpan w:val="6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D2501"/>
    <w:rsid w:val="15C17234"/>
    <w:rsid w:val="19035932"/>
    <w:rsid w:val="27FF366A"/>
    <w:rsid w:val="2AC737D7"/>
    <w:rsid w:val="2D66044E"/>
    <w:rsid w:val="2E551527"/>
    <w:rsid w:val="564836FD"/>
    <w:rsid w:val="6867078E"/>
    <w:rsid w:val="6A9D2501"/>
    <w:rsid w:val="6AF4575C"/>
    <w:rsid w:val="6D535020"/>
    <w:rsid w:val="70F7272A"/>
    <w:rsid w:val="7899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2018-04-12T06:33:00Z</dcterms:created>
  <dc:creator>Administrator</dc:creator>
  <cp:lastModifiedBy>a</cp:lastModifiedBy>
  <dcterms:modified xsi:type="dcterms:W3CDTF">2018-04-13T05:45:19Z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